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5B" w:rsidRPr="00A0459C" w:rsidRDefault="00556F1A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6" o:title=""/>
          </v:shape>
        </w:pict>
      </w:r>
    </w:p>
    <w:p w:rsidR="00AC655B" w:rsidRPr="00A0459C" w:rsidRDefault="00AC655B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55B" w:rsidRPr="00A0459C" w:rsidRDefault="00AC655B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55B" w:rsidRDefault="00AC655B" w:rsidP="006F272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СОВЕТ МУНИЦИПАЛЬНОГО РАЙОНА</w:t>
      </w:r>
    </w:p>
    <w:p w:rsidR="00AC655B" w:rsidRPr="00A0459C" w:rsidRDefault="00AC655B" w:rsidP="006F272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«ЗАБАЙКАЛЬСКИЙ РАЙОН»</w:t>
      </w:r>
    </w:p>
    <w:p w:rsidR="00AC655B" w:rsidRPr="00A0459C" w:rsidRDefault="00AC655B" w:rsidP="00A0459C">
      <w:pPr>
        <w:pStyle w:val="ConsPlusTitle"/>
        <w:widowControl/>
        <w:jc w:val="center"/>
        <w:rPr>
          <w:sz w:val="28"/>
          <w:szCs w:val="28"/>
        </w:rPr>
      </w:pPr>
    </w:p>
    <w:p w:rsidR="00AC655B" w:rsidRPr="00A0459C" w:rsidRDefault="00AC655B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AC655B" w:rsidRPr="00A0459C" w:rsidRDefault="00AC655B" w:rsidP="005C6757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spellEnd"/>
      <w:r w:rsidRPr="00A045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>Забайкальск</w:t>
      </w:r>
    </w:p>
    <w:p w:rsidR="00AC655B" w:rsidRDefault="00AC655B" w:rsidP="005C67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C655B" w:rsidRPr="00A0459C" w:rsidRDefault="006F2722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AC655B">
        <w:rPr>
          <w:b w:val="0"/>
          <w:sz w:val="28"/>
          <w:szCs w:val="28"/>
        </w:rPr>
        <w:t xml:space="preserve"> февраля 2020 </w:t>
      </w:r>
      <w:r w:rsidR="00AC655B" w:rsidRPr="00A0459C">
        <w:rPr>
          <w:b w:val="0"/>
          <w:sz w:val="28"/>
          <w:szCs w:val="28"/>
        </w:rPr>
        <w:t xml:space="preserve">года                                                      </w:t>
      </w:r>
      <w:r w:rsidR="00AC655B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          </w:t>
      </w:r>
      <w:r w:rsidR="00AC655B" w:rsidRPr="00A045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AC655B" w:rsidRPr="00A0459C">
        <w:rPr>
          <w:b w:val="0"/>
          <w:sz w:val="28"/>
          <w:szCs w:val="28"/>
        </w:rPr>
        <w:t>№</w:t>
      </w:r>
      <w:r w:rsidR="00556F1A">
        <w:rPr>
          <w:b w:val="0"/>
          <w:sz w:val="28"/>
          <w:szCs w:val="28"/>
        </w:rPr>
        <w:t xml:space="preserve"> 340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</w:p>
    <w:p w:rsidR="00AC655B" w:rsidRPr="00A0459C" w:rsidRDefault="00AC655B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655B" w:rsidRPr="00A00379" w:rsidRDefault="00AC655B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решений Совета муниципального района "Забайкальский район" </w:t>
      </w:r>
    </w:p>
    <w:p w:rsidR="00AC655B" w:rsidRPr="00A0459C" w:rsidRDefault="00AC655B" w:rsidP="00A0459C">
      <w:pPr>
        <w:jc w:val="both"/>
        <w:rPr>
          <w:sz w:val="28"/>
          <w:szCs w:val="28"/>
        </w:rPr>
      </w:pPr>
    </w:p>
    <w:p w:rsidR="00AC655B" w:rsidRPr="00A0459C" w:rsidRDefault="00AC655B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Pr="00930802">
        <w:rPr>
          <w:sz w:val="28"/>
          <w:szCs w:val="28"/>
        </w:rPr>
        <w:t>руководствуясь статьей 24 Устава муниципального района «Забайкальский район», Совет  муниципального района  «Забайкальский район» решил</w:t>
      </w:r>
      <w:r w:rsidRPr="00A0459C">
        <w:rPr>
          <w:sz w:val="28"/>
          <w:szCs w:val="28"/>
        </w:rPr>
        <w:t>:</w:t>
      </w:r>
    </w:p>
    <w:p w:rsidR="00AC655B" w:rsidRDefault="00AC655B" w:rsidP="009024A7">
      <w:pPr>
        <w:pStyle w:val="ConsPlusNormal0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решения Совета муниципального района "Забайкальский район": 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30.05.2007 года № 188 «О принятии  положения «О предоставлении земельных участков в аренду на территории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30.05.2008 года № 223 «О внесении дополнения в Положение «О предоставлении земельных участков</w:t>
      </w:r>
      <w:r w:rsidRPr="0007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«Забайкальский район», утвержденное решением Совета муниципального района «Забайкальский район» от 30 мая 2007 года №188;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18.03.2009 года № 38 «О внесении изменений в решение Совета муниципального района "Забайкальский район" от 30 мая 2007 года № 188 «О принятии  положения «О предоставлении земельных участков в аренду на территории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15.05.2009 года № 54 «О внесении изменений в решение Совета муниципального района "Забайкальский район" от 30 мая 2007 года № 188 «О принятии  положения «О предоставлении земельных участков в аренду на территории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24.12.2010 года № 160 «О внесении изменений и дополнений в решение Совета муниципального района "Забайкальский район" от 30 мая 2007 года № 188 «О принятии  положения «О предоставлении земельных участков в аренду на территории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16.07.2012 года № 256 «О внесении дополнений в Положение «О предоставлении земельных участков в аренду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«Забайкальский район», утвержденное Решением Совета муниципального района "Забайкальский район" от 30.05.2007 года № 188; 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05.05.2010 года № 119 «Об утверждении Положения о порядке предоставления земельных участков для целей, не связанных со строительством, на территории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23.12.2009 года № 91 «Об установлении предельных (максимальных и минимальных)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строительства»;</w:t>
      </w:r>
      <w:proofErr w:type="gramEnd"/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29.04.2011 года № 184 «О внесении дополнения в решение Совета муниципального района «Забайкальский район» от 5 мая 2010 года №119 «Об утверждении Положения о порядке предоставления земельных участков для целей, не связанных со строительством, на территории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08.10.2008 года № 239 «Об установлении формы проведения торгов на право заключения договоров на установку  и эксплуатацию рекламных конструкций на государственных и муниципальных земельных участках, зданиях или ином недвижимом имуществе, находящихся в  муниципальной собственности муниципального района «Забайкальский район»;</w:t>
      </w:r>
    </w:p>
    <w:p w:rsidR="00AC655B" w:rsidRDefault="00AC655B" w:rsidP="00956B8E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23.12.2009 года № 94 «</w:t>
      </w:r>
      <w:r w:rsidRPr="00956B8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Совета муниципального района «Забайкальский район» от 08.10.2008 года № 239 «Об установлении формы проведения торгов на право заключения договоров на установку  и эксплуатацию рекламных конструкций на государственных и муниципальных земельных участках, зданиях или ином недвижимом имуществе, находящихся в  муниципальной собственности муниципального района «Забайкальский район»;</w:t>
      </w:r>
      <w:proofErr w:type="gramEnd"/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19.02.2010 года № 104 «Об утверждении Положения о порядке сдачи в аренду муниципального имущества муниципального района «Забайкальский район»;</w:t>
      </w:r>
    </w:p>
    <w:p w:rsidR="00AC655B" w:rsidRDefault="00AC655B" w:rsidP="00817B83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05.05.2010 года № 120 «О внесении изменения в Положение, утвержденное решением Совета муниципального района «Забайкальский район»</w:t>
      </w:r>
      <w:r w:rsidRPr="00817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19.02.2010 года № 104 «Об утверждении Положения о порядке сдачи в аренду муниципального имущества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24.12.2008 года № 31 «Об утверждении Положения о порядке установки и эксплуатации рекламных конструкций на территории муниципального района «Забайкальский район» и Порядка проведения торгов на установку и эксплуатацию конструкций на земельном участке, здании или ином недвижимом имуществе, находящемся в собственности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 16.07.2012 года № 255 «О внесении дополнений в Положения о порядке установки и эксплуатации рекламных конструкций на территории муниципального района «Забайкальский район» и Порядка проведения торгов на установку и эксплуатацию конструкций на земельном участке, здании или ином недвижимом имуществе, находящемся в собственности муниципального района «Забайкальский район», утвержденное решением Совета муниципального района «Забайкальский район» от 24.12.2008 года №31;</w:t>
      </w:r>
      <w:proofErr w:type="gramEnd"/>
    </w:p>
    <w:p w:rsidR="00AC655B" w:rsidRDefault="00AC655B" w:rsidP="00CF6569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23.09.2005 года № 87 «Об утверждении Положения «О порядке назначения на должность и освобождения от нее руководителей муниципальных унитарных предприятий и организаций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22.07.2008 года № 234 «Об утверждении положения о сдаче в аренду муниципального имущества муниципального района «Забайкальский район» муниципальными образовательными учреждениями, порядка работы и состава экспертной комиссии»;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26.06.2009 года № 61 «Об утверждении Порядка и условий предоставления во владение и (или) пользование имущества, включенного в Перечень объектов, находящихся в собственности муниципального района «Забайкальский район», не подлежащих приватизации и предназначенных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29.04.2011 года № 181 «О внесении изменений в решение Совета муниципального района «Забайкальский район» от 26.06.2009 года № 61«Об утверждении Порядка и условий предоставления во владение и (или) пользование имущества, включенного в Перечень объектов, находящихся в собственности муниципального района «Забайкальский район», не подлежащих приватизации и предназначенных для оказания имущественной поддержки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22.10.2010 года № 140 «Об утверждении методики проведения отбора хозяйствующих субъектов и инвестиционных проектов (точек экономического роста) для оказания финансовой поддержки за счет бюджетных средств»;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23.09.2005 года № 76 «Об утверждении Положения «О муниципальном земельном контроле на территории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23.09.2005 года № 78 «Об утверждении Положения «О порядке   предоставления земельных участков гражданам и юридическим лицам на территории муниципального района «Забайкальский район»;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30.03.2005 года № 1 «О порядке управления и распоряжения земельными участками, находящимися в муниципальной собственности»;</w:t>
      </w:r>
    </w:p>
    <w:p w:rsidR="00AC655B" w:rsidRDefault="00AC655B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23.09.2005 года № 77 «Об утверждении положения «О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земельных участков в аренду на территории муниципального района «Забайкальский район».</w:t>
      </w:r>
    </w:p>
    <w:p w:rsidR="00AC655B" w:rsidRDefault="00AC655B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6E6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C655B" w:rsidRPr="00656E6E" w:rsidRDefault="00AC655B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6E6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AC655B" w:rsidRDefault="00AC655B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55B" w:rsidRDefault="00AC655B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55B" w:rsidRPr="00A0459C" w:rsidRDefault="00AC655B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55B" w:rsidRDefault="006F27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AC655B">
        <w:rPr>
          <w:rFonts w:ascii="Times New Roman" w:hAnsi="Times New Roman" w:cs="Times New Roman"/>
          <w:sz w:val="28"/>
          <w:szCs w:val="28"/>
        </w:rPr>
        <w:t xml:space="preserve"> </w:t>
      </w:r>
      <w:r w:rsidR="00AC655B" w:rsidRPr="00A04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C655B" w:rsidRPr="00A0459C" w:rsidRDefault="00AC655B" w:rsidP="00CF6569">
      <w:pPr>
        <w:pStyle w:val="ConsNormal"/>
        <w:spacing w:line="228" w:lineRule="auto"/>
        <w:ind w:firstLine="0"/>
        <w:jc w:val="both"/>
        <w:rPr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</w:t>
      </w:r>
      <w:r w:rsidR="006F2722">
        <w:rPr>
          <w:rFonts w:ascii="Times New Roman" w:hAnsi="Times New Roman" w:cs="Times New Roman"/>
          <w:sz w:val="28"/>
          <w:szCs w:val="28"/>
        </w:rPr>
        <w:t xml:space="preserve">   </w:t>
      </w:r>
      <w:r w:rsidRPr="00A0459C">
        <w:rPr>
          <w:rFonts w:ascii="Times New Roman" w:hAnsi="Times New Roman" w:cs="Times New Roman"/>
          <w:sz w:val="28"/>
          <w:szCs w:val="28"/>
        </w:rPr>
        <w:t xml:space="preserve"> </w:t>
      </w:r>
      <w:r w:rsidR="006F2722">
        <w:rPr>
          <w:rFonts w:ascii="Times New Roman" w:hAnsi="Times New Roman" w:cs="Times New Roman"/>
          <w:sz w:val="28"/>
          <w:szCs w:val="28"/>
        </w:rPr>
        <w:t xml:space="preserve"> </w:t>
      </w:r>
      <w:r w:rsidRPr="00A0459C">
        <w:rPr>
          <w:rFonts w:ascii="Times New Roman" w:hAnsi="Times New Roman" w:cs="Times New Roman"/>
          <w:sz w:val="28"/>
          <w:szCs w:val="28"/>
        </w:rPr>
        <w:t xml:space="preserve">  </w:t>
      </w:r>
      <w:r w:rsidR="006F272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6F2722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p w:rsidR="00AC655B" w:rsidRPr="00A0459C" w:rsidRDefault="00AC655B" w:rsidP="00A0459C">
      <w:pPr>
        <w:rPr>
          <w:sz w:val="28"/>
          <w:szCs w:val="28"/>
        </w:rPr>
      </w:pPr>
    </w:p>
    <w:p w:rsidR="00AC655B" w:rsidRDefault="00AC655B" w:rsidP="00A0459C">
      <w:pPr>
        <w:rPr>
          <w:sz w:val="28"/>
          <w:szCs w:val="28"/>
        </w:rPr>
      </w:pPr>
    </w:p>
    <w:p w:rsidR="00AC655B" w:rsidRPr="00A0459C" w:rsidRDefault="00AC655B" w:rsidP="00A0459C">
      <w:pPr>
        <w:rPr>
          <w:sz w:val="28"/>
          <w:szCs w:val="28"/>
        </w:rPr>
      </w:pPr>
    </w:p>
    <w:p w:rsidR="00AC655B" w:rsidRPr="00A0459C" w:rsidRDefault="00AC655B" w:rsidP="00A0459C">
      <w:pPr>
        <w:rPr>
          <w:sz w:val="28"/>
          <w:szCs w:val="28"/>
        </w:rPr>
      </w:pPr>
    </w:p>
    <w:p w:rsidR="00AC655B" w:rsidRPr="00A0459C" w:rsidRDefault="00AC655B">
      <w:pPr>
        <w:rPr>
          <w:sz w:val="28"/>
          <w:szCs w:val="28"/>
        </w:rPr>
      </w:pPr>
    </w:p>
    <w:sectPr w:rsidR="00AC655B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C29"/>
    <w:multiLevelType w:val="multilevel"/>
    <w:tmpl w:val="CA501AB6"/>
    <w:lvl w:ilvl="0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1798E"/>
    <w:rsid w:val="00065411"/>
    <w:rsid w:val="000718C3"/>
    <w:rsid w:val="000776BA"/>
    <w:rsid w:val="00080685"/>
    <w:rsid w:val="000B67F4"/>
    <w:rsid w:val="000D4439"/>
    <w:rsid w:val="001851B0"/>
    <w:rsid w:val="001962A7"/>
    <w:rsid w:val="001A6ABC"/>
    <w:rsid w:val="001A79C6"/>
    <w:rsid w:val="001B3F47"/>
    <w:rsid w:val="001C1C13"/>
    <w:rsid w:val="0020325A"/>
    <w:rsid w:val="00287592"/>
    <w:rsid w:val="002A682E"/>
    <w:rsid w:val="002B1739"/>
    <w:rsid w:val="0031128A"/>
    <w:rsid w:val="0031466A"/>
    <w:rsid w:val="00316C6D"/>
    <w:rsid w:val="003E00ED"/>
    <w:rsid w:val="003E5680"/>
    <w:rsid w:val="00480224"/>
    <w:rsid w:val="004B5286"/>
    <w:rsid w:val="004F2E53"/>
    <w:rsid w:val="00533DD7"/>
    <w:rsid w:val="00556F1A"/>
    <w:rsid w:val="00560993"/>
    <w:rsid w:val="005616D9"/>
    <w:rsid w:val="00570160"/>
    <w:rsid w:val="00583412"/>
    <w:rsid w:val="00592E4C"/>
    <w:rsid w:val="005C6757"/>
    <w:rsid w:val="005C6822"/>
    <w:rsid w:val="005F39AF"/>
    <w:rsid w:val="005F5FA6"/>
    <w:rsid w:val="006452E0"/>
    <w:rsid w:val="00656E6E"/>
    <w:rsid w:val="00657346"/>
    <w:rsid w:val="00674E0E"/>
    <w:rsid w:val="006E2A9C"/>
    <w:rsid w:val="006F2722"/>
    <w:rsid w:val="007419EB"/>
    <w:rsid w:val="00755784"/>
    <w:rsid w:val="00792813"/>
    <w:rsid w:val="00817B83"/>
    <w:rsid w:val="008475FF"/>
    <w:rsid w:val="008A1EAE"/>
    <w:rsid w:val="009024A7"/>
    <w:rsid w:val="00926AE1"/>
    <w:rsid w:val="00930802"/>
    <w:rsid w:val="00956B8E"/>
    <w:rsid w:val="009A2D05"/>
    <w:rsid w:val="009B746A"/>
    <w:rsid w:val="009C7FA2"/>
    <w:rsid w:val="009F3453"/>
    <w:rsid w:val="00A00379"/>
    <w:rsid w:val="00A0459C"/>
    <w:rsid w:val="00A109B2"/>
    <w:rsid w:val="00A27606"/>
    <w:rsid w:val="00A36EB2"/>
    <w:rsid w:val="00AC2211"/>
    <w:rsid w:val="00AC3AE3"/>
    <w:rsid w:val="00AC4458"/>
    <w:rsid w:val="00AC655B"/>
    <w:rsid w:val="00B27761"/>
    <w:rsid w:val="00B45CC7"/>
    <w:rsid w:val="00B76BED"/>
    <w:rsid w:val="00B95D42"/>
    <w:rsid w:val="00BE009D"/>
    <w:rsid w:val="00C54C7B"/>
    <w:rsid w:val="00CC258A"/>
    <w:rsid w:val="00CF6569"/>
    <w:rsid w:val="00D07C9B"/>
    <w:rsid w:val="00D13E71"/>
    <w:rsid w:val="00D644F6"/>
    <w:rsid w:val="00D65335"/>
    <w:rsid w:val="00D72AE2"/>
    <w:rsid w:val="00DC5FFA"/>
    <w:rsid w:val="00DD14A1"/>
    <w:rsid w:val="00DD25E6"/>
    <w:rsid w:val="00E56DF1"/>
    <w:rsid w:val="00E70B92"/>
    <w:rsid w:val="00EC2594"/>
    <w:rsid w:val="00F04A6E"/>
    <w:rsid w:val="00F22CB4"/>
    <w:rsid w:val="00F31F3C"/>
    <w:rsid w:val="00FA1AA8"/>
    <w:rsid w:val="00FD29AE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459C"/>
    <w:rPr>
      <w:rFonts w:ascii="Tahoma" w:hAnsi="Tahoma" w:cs="Times New Roman"/>
      <w:sz w:val="16"/>
      <w:lang w:eastAsia="ru-RU"/>
    </w:rPr>
  </w:style>
  <w:style w:type="paragraph" w:styleId="a6">
    <w:name w:val="Body Text"/>
    <w:basedOn w:val="a"/>
    <w:link w:val="a7"/>
    <w:uiPriority w:val="99"/>
    <w:rsid w:val="00930802"/>
    <w:pPr>
      <w:tabs>
        <w:tab w:val="left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930802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2020-02-27T09:22:00Z</cp:lastPrinted>
  <dcterms:created xsi:type="dcterms:W3CDTF">2019-05-19T09:19:00Z</dcterms:created>
  <dcterms:modified xsi:type="dcterms:W3CDTF">2020-03-01T02:31:00Z</dcterms:modified>
</cp:coreProperties>
</file>